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F36337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F36337" w:rsidRDefault="00516FEA" w:rsidP="00BF139A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PACO-</w:t>
            </w:r>
            <w:r w:rsidR="001E12B3" w:rsidRPr="00F36337">
              <w:rPr>
                <w:rFonts w:ascii="Calibri" w:hAnsi="Calibri" w:cs="Arial"/>
                <w:b/>
                <w:sz w:val="40"/>
                <w:szCs w:val="40"/>
              </w:rPr>
              <w:t>VOORPROGRAMM</w:t>
            </w:r>
            <w:r w:rsidR="00801B11">
              <w:rPr>
                <w:rFonts w:ascii="Calibri" w:hAnsi="Calibri" w:cs="Arial"/>
                <w:b/>
                <w:sz w:val="40"/>
                <w:szCs w:val="40"/>
              </w:rPr>
              <w:t>A</w:t>
            </w:r>
            <w:bookmarkStart w:id="0" w:name="_GoBack"/>
            <w:bookmarkEnd w:id="0"/>
          </w:p>
        </w:tc>
      </w:tr>
      <w:tr w:rsidR="00602E32" w:rsidRPr="00F36337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F36337" w:rsidRDefault="00602E32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D7F" w:rsidRPr="00F36337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Antw.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1"/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F36337" w:rsidRDefault="00F36337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Vl.-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Bra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2" w:name="Vervolgkeuzelijst2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O-Vl.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 w:cs="Arial"/>
                <w:sz w:val="22"/>
                <w:szCs w:val="22"/>
              </w:rPr>
              <w:t xml:space="preserve">W-Vl.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 w:cs="Arial"/>
                <w:sz w:val="22"/>
                <w:szCs w:val="22"/>
              </w:rPr>
              <w:t xml:space="preserve">Limb.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F36337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F36337" w:rsidRDefault="00B577BC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85165D6" w14:textId="77777777" w:rsidR="005F1B93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B577BC" w:rsidRPr="00F36337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F36337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Naam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Datum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Organisator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283549" w:rsidRPr="00F36337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F36337" w:rsidRDefault="0028354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77777777" w:rsidR="00283549" w:rsidRPr="00F36337" w:rsidRDefault="0028354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F36337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F36337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ebsite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F36337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F36337" w:rsidRDefault="001E12B3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F36337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F36337" w:rsidRDefault="0041628B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Aanvang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Geneeskundige dienst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AF50F0" w:rsidRPr="00F36337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F36337" w:rsidRDefault="00AF50F0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77777777" w:rsidR="00AF50F0" w:rsidRPr="00F36337" w:rsidRDefault="00AF50F0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77777777" w:rsidR="009C7D7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onbeperkt (enkel vanaf 9 jaar, maximaal 2 wedstrijden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&lt;</w:t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9jaar)</w:t>
            </w:r>
          </w:p>
          <w:p w14:paraId="520DCD79" w14:textId="77777777" w:rsidR="00BF26B9" w:rsidRPr="00F36337" w:rsidRDefault="00BF26B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2 wedstrijden (voor iedereen)</w:t>
            </w:r>
          </w:p>
        </w:tc>
      </w:tr>
      <w:tr w:rsidR="004F152F" w:rsidRPr="00F36337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gratis</w:t>
            </w:r>
          </w:p>
          <w:p w14:paraId="4AA30AF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</w:r>
            <w:r w:rsidR="0056574F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F152F" w:rsidRPr="00F36337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F36337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9139E4F" w14:textId="77777777" w:rsidR="00BF3B58" w:rsidRPr="00F36337" w:rsidRDefault="00BF3B58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0AD1A70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1A51B0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1A51B0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CF6067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</w:t>
            </w:r>
            <w:r w:rsidR="005F1B93"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M</w:t>
            </w: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ERS</w:t>
            </w:r>
          </w:p>
        </w:tc>
      </w:tr>
      <w:tr w:rsidR="00CF6067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CF6067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CF6067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CF6067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BF283" w14:textId="77777777" w:rsidR="00CF6067" w:rsidRPr="00F36337" w:rsidRDefault="00CF6067" w:rsidP="004C2C6A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BF139A">
      <w:headerReference w:type="default" r:id="rId8"/>
      <w:headerReference w:type="first" r:id="rId9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5D376" w14:textId="77777777" w:rsidR="0056574F" w:rsidRDefault="0056574F">
      <w:r>
        <w:separator/>
      </w:r>
    </w:p>
  </w:endnote>
  <w:endnote w:type="continuationSeparator" w:id="0">
    <w:p w14:paraId="28EDB074" w14:textId="77777777" w:rsidR="0056574F" w:rsidRDefault="005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3B4EA" w14:textId="77777777" w:rsidR="0056574F" w:rsidRDefault="0056574F">
      <w:r>
        <w:separator/>
      </w:r>
    </w:p>
  </w:footnote>
  <w:footnote w:type="continuationSeparator" w:id="0">
    <w:p w14:paraId="52E4E788" w14:textId="77777777" w:rsidR="0056574F" w:rsidRDefault="00565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3A02" w14:textId="603BB0DC" w:rsidR="006E6B0C" w:rsidRDefault="006E6B0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FCD384" wp14:editId="0CDCE0A1">
          <wp:simplePos x="0" y="0"/>
          <wp:positionH relativeFrom="column">
            <wp:posOffset>-953770</wp:posOffset>
          </wp:positionH>
          <wp:positionV relativeFrom="paragraph">
            <wp:posOffset>-532130</wp:posOffset>
          </wp:positionV>
          <wp:extent cx="7618730" cy="10773723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2C74" w14:textId="2F73C14B" w:rsidR="006177B6" w:rsidRDefault="006177B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C5C3B" wp14:editId="6673DE65">
          <wp:simplePos x="0" y="0"/>
          <wp:positionH relativeFrom="column">
            <wp:posOffset>-952500</wp:posOffset>
          </wp:positionH>
          <wp:positionV relativeFrom="paragraph">
            <wp:posOffset>-537210</wp:posOffset>
          </wp:positionV>
          <wp:extent cx="7618730" cy="10773723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1"/>
    <w:rsid w:val="001A51B0"/>
    <w:rsid w:val="001C3156"/>
    <w:rsid w:val="001E12B3"/>
    <w:rsid w:val="00283549"/>
    <w:rsid w:val="003634CD"/>
    <w:rsid w:val="003B1051"/>
    <w:rsid w:val="003C1C3C"/>
    <w:rsid w:val="003D27B0"/>
    <w:rsid w:val="0041628B"/>
    <w:rsid w:val="004645C9"/>
    <w:rsid w:val="00495414"/>
    <w:rsid w:val="004C2C6A"/>
    <w:rsid w:val="004F152F"/>
    <w:rsid w:val="00516FEA"/>
    <w:rsid w:val="0056574F"/>
    <w:rsid w:val="005A04E6"/>
    <w:rsid w:val="005F1B93"/>
    <w:rsid w:val="00602E32"/>
    <w:rsid w:val="006177B6"/>
    <w:rsid w:val="006E6B0C"/>
    <w:rsid w:val="00795048"/>
    <w:rsid w:val="007A45E2"/>
    <w:rsid w:val="00801B11"/>
    <w:rsid w:val="00842247"/>
    <w:rsid w:val="0092151C"/>
    <w:rsid w:val="00934CC4"/>
    <w:rsid w:val="009C7D7F"/>
    <w:rsid w:val="00AD5A66"/>
    <w:rsid w:val="00AE7692"/>
    <w:rsid w:val="00AF50F0"/>
    <w:rsid w:val="00B577BC"/>
    <w:rsid w:val="00B87BB2"/>
    <w:rsid w:val="00B902DF"/>
    <w:rsid w:val="00B90817"/>
    <w:rsid w:val="00BF139A"/>
    <w:rsid w:val="00BF26B9"/>
    <w:rsid w:val="00BF3B58"/>
    <w:rsid w:val="00C05F65"/>
    <w:rsid w:val="00C73D68"/>
    <w:rsid w:val="00CF6067"/>
    <w:rsid w:val="00D16065"/>
    <w:rsid w:val="00D27772"/>
    <w:rsid w:val="00D423AF"/>
    <w:rsid w:val="00E77236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Settings\els\Application Data\Microsoft\Sjablonen\VZF-doc.dot</Template>
  <TotalTime>7</TotalTime>
  <Pages>2</Pages>
  <Words>190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Sarah Sturtewagen</cp:lastModifiedBy>
  <cp:revision>8</cp:revision>
  <cp:lastPrinted>2011-07-27T11:39:00Z</cp:lastPrinted>
  <dcterms:created xsi:type="dcterms:W3CDTF">2017-11-21T08:37:00Z</dcterms:created>
  <dcterms:modified xsi:type="dcterms:W3CDTF">2017-11-21T08:55:00Z</dcterms:modified>
</cp:coreProperties>
</file>